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05" w:rsidRDefault="00407705" w:rsidP="00407705">
      <w:pPr>
        <w:spacing w:before="0" w:after="0" w:line="240" w:lineRule="auto"/>
        <w:ind w:firstLine="0"/>
        <w:jc w:val="left"/>
        <w:rPr>
          <w:rFonts w:ascii="Segoe UI" w:eastAsia="Times New Roman" w:hAnsi="Segoe UI" w:cs="Segoe UI"/>
          <w:i/>
          <w:iCs/>
          <w:color w:val="313131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Segoe UI" w:eastAsia="Times New Roman" w:hAnsi="Segoe UI" w:cs="Segoe UI"/>
          <w:i/>
          <w:iCs/>
          <w:color w:val="313131"/>
          <w:sz w:val="27"/>
          <w:szCs w:val="27"/>
          <w:shd w:val="clear" w:color="auto" w:fill="FFFFFF"/>
        </w:rPr>
        <w:tab/>
      </w:r>
    </w:p>
    <w:p w:rsidR="00407705" w:rsidRDefault="00407705" w:rsidP="00407705">
      <w:pPr>
        <w:spacing w:before="0" w:after="0" w:line="240" w:lineRule="auto"/>
        <w:ind w:firstLine="0"/>
        <w:jc w:val="left"/>
        <w:rPr>
          <w:rFonts w:ascii="Segoe UI" w:eastAsia="Times New Roman" w:hAnsi="Segoe UI" w:cs="Segoe UI"/>
          <w:i/>
          <w:iCs/>
          <w:color w:val="313131"/>
          <w:sz w:val="27"/>
          <w:szCs w:val="27"/>
          <w:shd w:val="clear" w:color="auto" w:fill="FFFFFF"/>
        </w:rPr>
      </w:pPr>
    </w:p>
    <w:p w:rsidR="00407705" w:rsidRDefault="00407705" w:rsidP="00407705">
      <w:pPr>
        <w:spacing w:before="0" w:after="0" w:line="240" w:lineRule="auto"/>
        <w:ind w:firstLine="0"/>
        <w:jc w:val="left"/>
        <w:rPr>
          <w:rFonts w:ascii="Segoe UI" w:eastAsia="Times New Roman" w:hAnsi="Segoe UI" w:cs="Segoe UI"/>
          <w:i/>
          <w:iCs/>
          <w:color w:val="313131"/>
          <w:sz w:val="27"/>
          <w:szCs w:val="27"/>
          <w:shd w:val="clear" w:color="auto" w:fill="FFFFFF"/>
        </w:rPr>
      </w:pPr>
      <w:r>
        <w:rPr>
          <w:rFonts w:ascii="Segoe UI" w:eastAsia="Times New Roman" w:hAnsi="Segoe UI" w:cs="Segoe UI"/>
          <w:i/>
          <w:iCs/>
          <w:color w:val="313131"/>
          <w:sz w:val="27"/>
          <w:szCs w:val="27"/>
          <w:shd w:val="clear" w:color="auto" w:fill="FFFFFF"/>
        </w:rPr>
        <w:tab/>
      </w:r>
    </w:p>
    <w:p w:rsidR="00407705" w:rsidRDefault="00407705" w:rsidP="00D43743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313131"/>
          <w:sz w:val="32"/>
          <w:szCs w:val="32"/>
          <w:shd w:val="clear" w:color="auto" w:fill="FFFFFF"/>
        </w:rPr>
      </w:pPr>
      <w:r w:rsidRPr="00D43743">
        <w:rPr>
          <w:rFonts w:ascii="Times New Roman" w:eastAsia="Times New Roman" w:hAnsi="Times New Roman" w:cs="Times New Roman"/>
          <w:b/>
          <w:iCs/>
          <w:color w:val="313131"/>
          <w:sz w:val="32"/>
          <w:szCs w:val="32"/>
          <w:shd w:val="clear" w:color="auto" w:fill="FFFFFF"/>
        </w:rPr>
        <w:t>HƯỚNG DẪN NHẬP SỐ LIỆU BÁO CÁO TRỰC TUYẾN</w:t>
      </w:r>
    </w:p>
    <w:p w:rsidR="00D43743" w:rsidRDefault="00431E73" w:rsidP="00D43743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313131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313131"/>
          <w:sz w:val="32"/>
          <w:szCs w:val="32"/>
          <w:shd w:val="clear" w:color="auto" w:fill="FFFFFF"/>
        </w:rPr>
        <w:t>_________</w:t>
      </w:r>
    </w:p>
    <w:p w:rsidR="00D43743" w:rsidRPr="00D43743" w:rsidRDefault="00D43743" w:rsidP="00D43743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313131"/>
          <w:sz w:val="32"/>
          <w:szCs w:val="32"/>
          <w:shd w:val="clear" w:color="auto" w:fill="FFFFFF"/>
        </w:rPr>
      </w:pPr>
    </w:p>
    <w:p w:rsidR="00407705" w:rsidRPr="00407705" w:rsidRDefault="00407705" w:rsidP="00407705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iCs/>
          <w:color w:val="313131"/>
          <w:sz w:val="28"/>
          <w:szCs w:val="28"/>
          <w:shd w:val="clear" w:color="auto" w:fill="FFFFFF"/>
        </w:rPr>
      </w:pPr>
    </w:p>
    <w:p w:rsidR="00407705" w:rsidRPr="00407705" w:rsidRDefault="00407705" w:rsidP="00D43743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ab/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Thực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hiện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chỉ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đạo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của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Sở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dục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và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Đào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tạo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thành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phố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Hồ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Chí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Minh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về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việc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nhập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số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liệu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báo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cáo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trực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tuyến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về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lương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và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phụ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cấp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năm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2016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đối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với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cán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bộ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quản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lý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và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viên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, 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Phòng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dục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và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Đào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tạo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đề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nghị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Hiệu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trưởng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các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đơn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vị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313131"/>
          <w:sz w:val="28"/>
          <w:szCs w:val="28"/>
          <w:shd w:val="clear" w:color="auto" w:fill="FFFFFF"/>
        </w:rPr>
        <w:t> </w:t>
      </w:r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MN- TH- THCS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khẩn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trương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nhập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số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cáo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theo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sau</w:t>
      </w:r>
      <w:proofErr w:type="spellEnd"/>
      <w:r w:rsidRPr="00407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  </w:t>
      </w: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D43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D43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hyperlink r:id="rId5" w:tgtFrame="_blank" w:history="1">
        <w:r w:rsidRPr="0040770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https://goo.gl/forms/it5IZkrRAR2uARPk1</w:t>
        </w:r>
      </w:hyperlink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07705" w:rsidRPr="00407705" w:rsidRDefault="00407705" w:rsidP="00D43743">
      <w:pPr>
        <w:shd w:val="clear" w:color="auto" w:fill="FFFFFF"/>
        <w:spacing w:before="0" w:after="0" w:line="240" w:lineRule="auto"/>
        <w:ind w:left="142" w:firstLine="323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link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proofErr w:type="gram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Tp.HCM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Do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xót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proofErr w:type="gram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</w:t>
      </w:r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07705" w:rsidRPr="00407705" w:rsidRDefault="00407705" w:rsidP="00407705">
      <w:pPr>
        <w:shd w:val="clear" w:color="auto" w:fill="FFFFFF"/>
        <w:spacing w:before="0" w:after="0" w:line="240" w:lineRule="auto"/>
        <w:ind w:left="465" w:firstLine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chót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Ngày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21/8/2017</w:t>
      </w:r>
    </w:p>
    <w:p w:rsidR="00407705" w:rsidRPr="00407705" w:rsidRDefault="00407705" w:rsidP="00D43743">
      <w:pPr>
        <w:shd w:val="clear" w:color="auto" w:fill="FFFFFF"/>
        <w:spacing w:before="0" w:after="0" w:line="240" w:lineRule="auto"/>
        <w:ind w:firstLine="465"/>
        <w:jc w:val="left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color w:val="313131"/>
          <w:sz w:val="28"/>
          <w:szCs w:val="28"/>
        </w:rPr>
        <w:br/>
      </w:r>
      <w:r w:rsidR="00D437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proofErr w:type="gramEnd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Đào</w:t>
      </w:r>
      <w:proofErr w:type="spellEnd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="00106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22/8/2017.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="00D437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7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07705" w:rsidRPr="00407705" w:rsidRDefault="00407705" w:rsidP="00407705">
      <w:pPr>
        <w:shd w:val="clear" w:color="auto" w:fill="FFFFFF"/>
        <w:spacing w:before="0" w:after="0" w:line="240" w:lineRule="auto"/>
        <w:ind w:left="465" w:firstLine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</w:p>
    <w:p w:rsidR="00407705" w:rsidRPr="00407705" w:rsidRDefault="00407705" w:rsidP="00407705">
      <w:pPr>
        <w:shd w:val="clear" w:color="auto" w:fill="FFFFFF"/>
        <w:spacing w:before="0" w:after="0" w:line="240" w:lineRule="auto"/>
        <w:ind w:left="465" w:firstLine="0"/>
        <w:jc w:val="left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*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Lưu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ý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trong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quá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trình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cập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nhật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 </w:t>
      </w: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407705" w:rsidRPr="00407705" w:rsidRDefault="00407705" w:rsidP="00D43743">
      <w:pPr>
        <w:shd w:val="clear" w:color="auto" w:fill="FFFFFF"/>
        <w:spacing w:before="0" w:after="0" w:line="240" w:lineRule="auto"/>
        <w:ind w:left="465" w:firstLine="0"/>
        <w:jc w:val="left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nhập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+ Email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cáo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Email </w:t>
      </w:r>
      <w:hyperlink r:id="rId6" w:tgtFrame="_blank" w:history="1">
        <w:r w:rsidRPr="00407705">
          <w:rPr>
            <w:rFonts w:ascii="Times New Roman" w:eastAsia="Times New Roman" w:hAnsi="Times New Roman" w:cs="Times New Roman"/>
            <w:b/>
            <w:bCs/>
            <w:color w:val="196AD4"/>
            <w:sz w:val="28"/>
            <w:szCs w:val="28"/>
            <w:u w:val="single"/>
          </w:rPr>
          <w:t>moet.edu.vn</w:t>
        </w:r>
      </w:hyperlink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106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</w:t>
      </w: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06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</w:t>
      </w: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</w:p>
    <w:p w:rsidR="00407705" w:rsidRPr="00407705" w:rsidRDefault="00407705" w:rsidP="00407705">
      <w:pPr>
        <w:shd w:val="clear" w:color="auto" w:fill="FFFFFF"/>
        <w:spacing w:before="0" w:after="0" w:line="240" w:lineRule="auto"/>
        <w:ind w:left="465" w:firstLine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Chọn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dục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Đào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tạo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Chọn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Quận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6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</w:p>
    <w:p w:rsidR="00407705" w:rsidRPr="00407705" w:rsidRDefault="00407705" w:rsidP="00407705">
      <w:pPr>
        <w:shd w:val="clear" w:color="auto" w:fill="FFFFFF"/>
        <w:spacing w:before="0" w:after="0" w:line="240" w:lineRule="auto"/>
        <w:ind w:left="465" w:firstLine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Nhập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vị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&lt;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MN/TH/THCS........&gt;</w:t>
      </w:r>
    </w:p>
    <w:p w:rsidR="00407705" w:rsidRPr="00407705" w:rsidRDefault="00407705" w:rsidP="00407705">
      <w:pPr>
        <w:shd w:val="clear" w:color="auto" w:fill="FFFFFF"/>
        <w:spacing w:before="0" w:after="0" w:line="240" w:lineRule="auto"/>
        <w:ind w:left="465" w:firstLine="0"/>
        <w:rPr>
          <w:rFonts w:ascii="Times New Roman" w:eastAsia="Times New Roman" w:hAnsi="Times New Roman" w:cs="Times New Roman"/>
          <w:color w:val="313131"/>
          <w:sz w:val="28"/>
          <w:szCs w:val="28"/>
        </w:rPr>
      </w:pPr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liệu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theo</w:t>
      </w:r>
      <w:proofErr w:type="spellEnd"/>
      <w:proofErr w:type="gram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4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2016.</w:t>
      </w:r>
    </w:p>
    <w:p w:rsidR="00480F83" w:rsidRDefault="00480F83" w:rsidP="00407705">
      <w:pPr>
        <w:rPr>
          <w:rFonts w:ascii="Times New Roman" w:hAnsi="Times New Roman" w:cs="Times New Roman"/>
          <w:sz w:val="28"/>
          <w:szCs w:val="28"/>
        </w:rPr>
      </w:pPr>
    </w:p>
    <w:p w:rsidR="00431E73" w:rsidRDefault="00431E73" w:rsidP="00407705">
      <w:pPr>
        <w:rPr>
          <w:rFonts w:ascii="Times New Roman" w:hAnsi="Times New Roman" w:cs="Times New Roman"/>
          <w:sz w:val="28"/>
          <w:szCs w:val="28"/>
        </w:rPr>
      </w:pPr>
    </w:p>
    <w:p w:rsidR="00431E73" w:rsidRPr="00431E73" w:rsidRDefault="00431E73" w:rsidP="00407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1E73">
        <w:rPr>
          <w:rFonts w:ascii="Times New Roman" w:hAnsi="Times New Roman" w:cs="Times New Roman"/>
          <w:b/>
          <w:sz w:val="28"/>
          <w:szCs w:val="28"/>
        </w:rPr>
        <w:t>PHÒNG GIÁO DỤC VÀ ĐÀO TẠO QUẬN 12</w:t>
      </w:r>
    </w:p>
    <w:sectPr w:rsidR="00431E73" w:rsidRPr="00431E73" w:rsidSect="00D4374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05"/>
    <w:rsid w:val="00010221"/>
    <w:rsid w:val="00106432"/>
    <w:rsid w:val="00171763"/>
    <w:rsid w:val="001C512A"/>
    <w:rsid w:val="00407705"/>
    <w:rsid w:val="00431E73"/>
    <w:rsid w:val="00480F83"/>
    <w:rsid w:val="00A150BA"/>
    <w:rsid w:val="00AB0EFE"/>
    <w:rsid w:val="00D43743"/>
    <w:rsid w:val="00DC4E38"/>
    <w:rsid w:val="00F3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7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7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exact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7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77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et.edu.vn/" TargetMode="External"/><Relationship Id="rId5" Type="http://schemas.openxmlformats.org/officeDocument/2006/relationships/hyperlink" Target="https://goo.gl/forms/it5IZkrRAR2uARPk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hienque</dc:creator>
  <cp:lastModifiedBy>LNL</cp:lastModifiedBy>
  <cp:revision>2</cp:revision>
  <dcterms:created xsi:type="dcterms:W3CDTF">2017-08-18T02:02:00Z</dcterms:created>
  <dcterms:modified xsi:type="dcterms:W3CDTF">2017-08-18T02:02:00Z</dcterms:modified>
</cp:coreProperties>
</file>